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05" w:rsidRPr="007D0143" w:rsidRDefault="008F5505" w:rsidP="008F5505">
      <w:pPr>
        <w:jc w:val="right"/>
        <w:rPr>
          <w:rFonts w:ascii="Garamond" w:hAnsi="Garamond" w:cs="Tahoma"/>
          <w:bCs/>
          <w:i/>
        </w:rPr>
      </w:pPr>
      <w:r w:rsidRPr="007D0143">
        <w:rPr>
          <w:rFonts w:ascii="Garamond" w:hAnsi="Garamond" w:cs="Tahoma"/>
          <w:bCs/>
          <w:i/>
        </w:rPr>
        <w:t>9. számú melléklet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center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>FELHASZNÁLÁSI SZERZŐDÉS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7D0143">
        <w:rPr>
          <w:rFonts w:ascii="Garamond" w:hAnsi="Garamond" w:cs="Tahoma"/>
          <w:bCs/>
        </w:rPr>
        <w:t>mely</w:t>
      </w:r>
      <w:proofErr w:type="gramEnd"/>
      <w:r w:rsidRPr="007D0143">
        <w:rPr>
          <w:rFonts w:ascii="Garamond" w:hAnsi="Garamond" w:cs="Tahoma"/>
          <w:bCs/>
        </w:rPr>
        <w:t xml:space="preserve"> létrejött egyrészről </w:t>
      </w: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 xml:space="preserve">Budapesti Történeti Múzeum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7D0143">
        <w:rPr>
          <w:rFonts w:ascii="Garamond" w:hAnsi="Garamond" w:cs="Tahoma"/>
          <w:bCs/>
        </w:rPr>
        <w:t>cím</w:t>
      </w:r>
      <w:proofErr w:type="gramEnd"/>
      <w:r w:rsidRPr="007D0143">
        <w:rPr>
          <w:rFonts w:ascii="Garamond" w:hAnsi="Garamond" w:cs="Tahoma"/>
          <w:bCs/>
        </w:rPr>
        <w:t xml:space="preserve">: 1014 Budapest, Szent György tér 2.;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7D0143">
        <w:rPr>
          <w:rFonts w:ascii="Garamond" w:hAnsi="Garamond" w:cs="Tahoma"/>
          <w:bCs/>
        </w:rPr>
        <w:t>adószám</w:t>
      </w:r>
      <w:proofErr w:type="gramEnd"/>
      <w:r w:rsidRPr="007D0143">
        <w:rPr>
          <w:rFonts w:ascii="Garamond" w:hAnsi="Garamond" w:cs="Tahoma"/>
          <w:bCs/>
        </w:rPr>
        <w:t xml:space="preserve">: 15490634-2-41,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7D0143">
        <w:rPr>
          <w:rFonts w:ascii="Garamond" w:hAnsi="Garamond" w:cs="Tahoma"/>
          <w:bCs/>
        </w:rPr>
        <w:t>törzskönyvi</w:t>
      </w:r>
      <w:proofErr w:type="gramEnd"/>
      <w:r w:rsidRPr="007D0143">
        <w:rPr>
          <w:rFonts w:ascii="Garamond" w:hAnsi="Garamond" w:cs="Tahoma"/>
          <w:bCs/>
        </w:rPr>
        <w:t xml:space="preserve"> azonosító: 490638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7D0143">
        <w:rPr>
          <w:rFonts w:ascii="Garamond" w:hAnsi="Garamond" w:cs="Tahoma"/>
          <w:bCs/>
        </w:rPr>
        <w:t>számlaszám</w:t>
      </w:r>
      <w:proofErr w:type="gramEnd"/>
      <w:r w:rsidRPr="007D0143">
        <w:rPr>
          <w:rFonts w:ascii="Garamond" w:hAnsi="Garamond" w:cs="Tahoma"/>
          <w:bCs/>
        </w:rPr>
        <w:t>: 11784009-15490634-00000000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7D0143">
        <w:rPr>
          <w:rFonts w:ascii="Garamond" w:hAnsi="Garamond" w:cs="Tahoma"/>
          <w:bCs/>
        </w:rPr>
        <w:t>képviseli</w:t>
      </w:r>
      <w:proofErr w:type="gramEnd"/>
      <w:r w:rsidRPr="007D0143">
        <w:rPr>
          <w:rFonts w:ascii="Garamond" w:hAnsi="Garamond" w:cs="Tahoma"/>
          <w:bCs/>
        </w:rPr>
        <w:t xml:space="preserve">: </w:t>
      </w:r>
      <w:proofErr w:type="spellStart"/>
      <w:r w:rsidRPr="007D0143">
        <w:rPr>
          <w:rFonts w:ascii="Garamond" w:hAnsi="Garamond" w:cs="Tahoma"/>
          <w:bCs/>
        </w:rPr>
        <w:t>Népessy</w:t>
      </w:r>
      <w:proofErr w:type="spellEnd"/>
      <w:r w:rsidRPr="007D0143">
        <w:rPr>
          <w:rFonts w:ascii="Garamond" w:hAnsi="Garamond" w:cs="Tahoma"/>
          <w:bCs/>
        </w:rPr>
        <w:t xml:space="preserve"> Noémi főigazgató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7D0143">
        <w:rPr>
          <w:rFonts w:ascii="Garamond" w:hAnsi="Garamond" w:cs="Tahoma"/>
          <w:bCs/>
        </w:rPr>
        <w:t>mint</w:t>
      </w:r>
      <w:proofErr w:type="gramEnd"/>
      <w:r w:rsidRPr="007D0143">
        <w:rPr>
          <w:rFonts w:ascii="Garamond" w:hAnsi="Garamond" w:cs="Tahoma"/>
          <w:bCs/>
        </w:rPr>
        <w:t xml:space="preserve"> engedélyező (továbbiakban: Engedélyező) 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7D0143">
        <w:rPr>
          <w:rFonts w:ascii="Garamond" w:hAnsi="Garamond" w:cs="Tahoma"/>
          <w:bCs/>
        </w:rPr>
        <w:t>másrészről</w:t>
      </w:r>
      <w:proofErr w:type="gramEnd"/>
      <w:r w:rsidRPr="007D0143">
        <w:rPr>
          <w:rFonts w:ascii="Garamond" w:hAnsi="Garamond" w:cs="Tahoma"/>
          <w:bCs/>
        </w:rPr>
        <w:t xml:space="preserve">  </w:t>
      </w: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proofErr w:type="gramStart"/>
      <w:r w:rsidRPr="007D0143">
        <w:rPr>
          <w:rFonts w:ascii="Garamond" w:hAnsi="Garamond" w:cs="Tahoma"/>
          <w:b/>
          <w:bCs/>
        </w:rPr>
        <w:t>név</w:t>
      </w:r>
      <w:proofErr w:type="gramEnd"/>
      <w:r w:rsidRPr="007D0143">
        <w:rPr>
          <w:rFonts w:ascii="Garamond" w:hAnsi="Garamond" w:cs="Tahoma"/>
          <w:b/>
          <w:bCs/>
        </w:rPr>
        <w:t>/cégnév…………………………………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7D0143">
        <w:rPr>
          <w:rFonts w:ascii="Garamond" w:hAnsi="Garamond" w:cs="Tahoma"/>
          <w:bCs/>
        </w:rPr>
        <w:t>lakóhely</w:t>
      </w:r>
      <w:proofErr w:type="gramEnd"/>
      <w:r w:rsidRPr="007D0143">
        <w:rPr>
          <w:rFonts w:ascii="Garamond" w:hAnsi="Garamond" w:cs="Tahoma"/>
          <w:bCs/>
        </w:rPr>
        <w:t xml:space="preserve">/székhely: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7D0143">
        <w:rPr>
          <w:rFonts w:ascii="Garamond" w:hAnsi="Garamond" w:cs="Tahoma"/>
          <w:bCs/>
        </w:rPr>
        <w:t>cégjegyzékszám</w:t>
      </w:r>
      <w:proofErr w:type="gramEnd"/>
      <w:r w:rsidRPr="007D0143">
        <w:rPr>
          <w:rFonts w:ascii="Garamond" w:hAnsi="Garamond" w:cs="Tahoma"/>
          <w:bCs/>
        </w:rPr>
        <w:t>: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7D0143">
        <w:rPr>
          <w:rFonts w:ascii="Garamond" w:hAnsi="Garamond" w:cs="Tahoma"/>
          <w:bCs/>
        </w:rPr>
        <w:t>adóazonosító</w:t>
      </w:r>
      <w:proofErr w:type="gramEnd"/>
      <w:r w:rsidRPr="007D0143">
        <w:rPr>
          <w:rFonts w:ascii="Garamond" w:hAnsi="Garamond" w:cs="Tahoma"/>
          <w:bCs/>
        </w:rPr>
        <w:t xml:space="preserve">/adószám: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7D0143">
        <w:rPr>
          <w:rFonts w:ascii="Garamond" w:hAnsi="Garamond" w:cs="Tahoma"/>
          <w:bCs/>
        </w:rPr>
        <w:t>képviseli</w:t>
      </w:r>
      <w:proofErr w:type="gramEnd"/>
      <w:r w:rsidRPr="007D0143">
        <w:rPr>
          <w:rFonts w:ascii="Garamond" w:hAnsi="Garamond" w:cs="Tahoma"/>
          <w:bCs/>
        </w:rPr>
        <w:t xml:space="preserve">: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7D0143">
        <w:rPr>
          <w:rFonts w:ascii="Garamond" w:hAnsi="Garamond" w:cs="Tahoma"/>
          <w:bCs/>
        </w:rPr>
        <w:t>mint</w:t>
      </w:r>
      <w:proofErr w:type="gramEnd"/>
      <w:r w:rsidRPr="007D0143">
        <w:rPr>
          <w:rFonts w:ascii="Garamond" w:hAnsi="Garamond" w:cs="Tahoma"/>
          <w:bCs/>
        </w:rPr>
        <w:t xml:space="preserve"> felhasználó (továbbiakban: Felhasználó)</w:t>
      </w:r>
      <w:r w:rsidRPr="007D0143">
        <w:rPr>
          <w:rFonts w:ascii="Garamond" w:hAnsi="Garamond" w:cs="Tahoma"/>
          <w:bCs/>
        </w:rPr>
        <w:footnoteReference w:id="1"/>
      </w:r>
      <w:r w:rsidRPr="007D0143">
        <w:rPr>
          <w:rFonts w:ascii="Garamond" w:hAnsi="Garamond" w:cs="Tahoma"/>
          <w:bCs/>
        </w:rPr>
        <w:t xml:space="preserve"> között az alulírott napon, az alábbi feltételekkel jött létre: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center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>Preambulum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A Felek rögzítik, hogy az Engedélyező a tulajdonában/vagyonkezelésében álló, gyűjteményeiben található művekről és régészeti emlékekről tanulmányi illetve publikációs célra digitális reprodukciót készít. Jelen szerződést a Felek a digitális reprodukciók felhasználása céljából kötik.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>1. A szerződés tárgya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Jelen szerződés alapján az Engedélyező hozzájárul az alábbi digitális </w:t>
      </w:r>
      <w:proofErr w:type="gramStart"/>
      <w:r w:rsidRPr="007D0143">
        <w:rPr>
          <w:rFonts w:ascii="Garamond" w:hAnsi="Garamond" w:cs="Tahoma"/>
          <w:bCs/>
        </w:rPr>
        <w:t>reprodukció(</w:t>
      </w:r>
      <w:proofErr w:type="gramEnd"/>
      <w:r w:rsidRPr="007D0143">
        <w:rPr>
          <w:rFonts w:ascii="Garamond" w:hAnsi="Garamond" w:cs="Tahoma"/>
          <w:bCs/>
        </w:rPr>
        <w:t>k), jelen szerződésben rögzítettek szerinti felhasználásához: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>Műtárgy megnevezése:</w:t>
      </w: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 xml:space="preserve">Műtárgy alkotója: </w:t>
      </w:r>
      <w:r w:rsidRPr="007D0143">
        <w:rPr>
          <w:rFonts w:ascii="Garamond" w:hAnsi="Garamond" w:cs="Tahoma"/>
          <w:b/>
          <w:bCs/>
        </w:rPr>
        <w:tab/>
      </w: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>Digitális reprodukció felbontásának módja/mérete/darabszáma:</w:t>
      </w: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>Felhasználás célja, módja:</w:t>
      </w: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>Felhasználás időtartama: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>2. A felhasználás módja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2.1. Amennyiben a felhasználás időtartamát a Felek az 1. pontban kifejezetten nem határozzák meg, a jelen szerződés által biztosított felhasználási jog nem kizárólagos és a szerződés aláírásától számított egy éven belüli egyszeri használatra érvényes.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lastRenderedPageBreak/>
        <w:t xml:space="preserve">2.2. A digitális reprodukció felhasználása alkalmával a Felhasználó a következő hivatkozást köteles feltüntetni: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Műtárgy alkotója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Műtárgy címe/neve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Budapesti Történeti Múzeum (</w:t>
      </w:r>
      <w:proofErr w:type="gramStart"/>
      <w:r w:rsidRPr="007D0143">
        <w:rPr>
          <w:rFonts w:ascii="Garamond" w:hAnsi="Garamond" w:cs="Tahoma"/>
          <w:bCs/>
        </w:rPr>
        <w:t>………….</w:t>
      </w:r>
      <w:proofErr w:type="gramEnd"/>
      <w:r w:rsidRPr="007D0143">
        <w:rPr>
          <w:rFonts w:ascii="Garamond" w:hAnsi="Garamond" w:cs="Tahoma"/>
          <w:bCs/>
        </w:rPr>
        <w:t xml:space="preserve"> Múzeum)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7D0143">
        <w:rPr>
          <w:rFonts w:ascii="Garamond" w:hAnsi="Garamond" w:cs="Tahoma"/>
          <w:bCs/>
        </w:rPr>
        <w:t>fotó</w:t>
      </w:r>
      <w:proofErr w:type="gramEnd"/>
      <w:r w:rsidRPr="007D0143">
        <w:rPr>
          <w:rFonts w:ascii="Garamond" w:hAnsi="Garamond" w:cs="Tahoma"/>
          <w:bCs/>
        </w:rPr>
        <w:t xml:space="preserve"> készítésének évszáma: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7D0143">
        <w:rPr>
          <w:rFonts w:ascii="Garamond" w:hAnsi="Garamond" w:cs="Tahoma"/>
          <w:bCs/>
        </w:rPr>
        <w:t>fotós</w:t>
      </w:r>
      <w:proofErr w:type="gramEnd"/>
      <w:r w:rsidRPr="007D0143">
        <w:rPr>
          <w:rFonts w:ascii="Garamond" w:hAnsi="Garamond" w:cs="Tahoma"/>
          <w:bCs/>
        </w:rPr>
        <w:t xml:space="preserve"> neve: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>3. A felhasználás díja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3.1. Az 1. pont szerinti digitális </w:t>
      </w:r>
      <w:proofErr w:type="gramStart"/>
      <w:r w:rsidRPr="007D0143">
        <w:rPr>
          <w:rFonts w:ascii="Garamond" w:hAnsi="Garamond" w:cs="Tahoma"/>
          <w:bCs/>
        </w:rPr>
        <w:t>reprodukció(</w:t>
      </w:r>
      <w:proofErr w:type="gramEnd"/>
      <w:r w:rsidRPr="007D0143">
        <w:rPr>
          <w:rFonts w:ascii="Garamond" w:hAnsi="Garamond" w:cs="Tahoma"/>
          <w:bCs/>
        </w:rPr>
        <w:t xml:space="preserve">k) használatáért a </w:t>
      </w:r>
      <w:r w:rsidRPr="007D0143">
        <w:rPr>
          <w:rFonts w:ascii="Garamond" w:hAnsi="Garamond" w:cs="Tahoma"/>
          <w:b/>
          <w:bCs/>
        </w:rPr>
        <w:t>Felhasználó  …….-Ft + ÁFA,/darab,  összesen ……………………-Ft, azaz …………….. forint</w:t>
      </w:r>
      <w:r w:rsidRPr="007D0143">
        <w:rPr>
          <w:rFonts w:ascii="Garamond" w:hAnsi="Garamond" w:cs="Tahoma"/>
          <w:bCs/>
        </w:rPr>
        <w:t xml:space="preserve"> felhasználási díjat köteles megfizetni  az Engedélyező részére, az általa kiállított számla alapján, annak kézhezvételét követő 10 napon belül.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3.2. Az Engedélyező - eltérő megállapodás hiányában - a digitális felvételeket külső adathordozón vagy elektronikus levél mellékleteként adja át a Felhasználónak a 3.1. pont szerinti felhasználási díj megfizetését követő 20 napon belül.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3.3. Az Engedélyező vagy az Engedélyező megbízásából harmadik személy által készített digitális reprodukció felhasználási díja független a digitális reprodukción ábrázolt, eredeti műtárgyon esetlegesen fennálló jogoktól. Ezen jogok tekintetében a Felhasználó köteles külön engedélyt kérni attól a személytől/szervezettől, aki ez utóbbi jog gyakorlására jogosult. Az Engedélyező semmilyen felelősséget nem vállal a harmadik személy ebből fakadó esetleges igényéért.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3.4. A 3.1. pont szerinti felhasználási díj megfizetése a védelmi idő (1999. évi LXXVI. törvény a szerzői jogról, 31.§) alatt nem helyettesíti a szerzői jog jogosultjának engedélyét.</w:t>
      </w:r>
      <w:r w:rsidRPr="007D0143">
        <w:rPr>
          <w:rFonts w:ascii="Garamond" w:hAnsi="Garamond" w:cs="Tahoma"/>
          <w:bCs/>
        </w:rPr>
        <w:footnoteReference w:customMarkFollows="1" w:id="2"/>
        <w:sym w:font="Symbol" w:char="F02A"/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>4. Jogok és kötelezettségek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4.1. Az Engedélyező előzetes engedélye nélkül, a digitális reprodukció a jelen szerződésben foglaltaktól eltérő feltételekkel nem használható.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4.2. Az Engedélyező előzetes engedélye nélkül a digitális reprodukció, vagy annak többszörözött változata semmilyen módon és semmilyen célból nem adható át harmadik személynek.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4.3. Az Engedélyező előzetes engedélye nélkül a digitális reprodukció semmilyen módon nem torzítható, nem csonkítható meg (pl. részlet kivágása) és nem csorbítható vagy változtatható meg (pl. szöveggel történő felülírás). Amennyiben a Felhasználó - az Engedélyező hozzájárulásával – a digitális reprodukció egy részletét használja, a 2.2. pont szerinti hivatkozásnak tartalmaznia kell a „részlet”-re történő utalást.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4.4. A használat után a Felhasználó a képi és szöveges anyagot haladéktalanul köteles valamennyi adathordozóról eltávolítani.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4.5. A Felhasználó köteles az elkészült kiadványból vagy egyéb tárgyból, a megjelenést követő 30 napon </w:t>
      </w:r>
      <w:proofErr w:type="gramStart"/>
      <w:r w:rsidRPr="007D0143">
        <w:rPr>
          <w:rFonts w:ascii="Garamond" w:hAnsi="Garamond" w:cs="Tahoma"/>
          <w:bCs/>
        </w:rPr>
        <w:t>belül ….</w:t>
      </w:r>
      <w:proofErr w:type="gramEnd"/>
      <w:r w:rsidRPr="007D0143">
        <w:rPr>
          <w:rFonts w:ascii="Garamond" w:hAnsi="Garamond" w:cs="Tahoma"/>
          <w:bCs/>
        </w:rPr>
        <w:t xml:space="preserve"> példányt ingyenesen, postai úton, vagy egyéb igazolható módon megküldeni az Engedélyező részére.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4.6. Jelen szerződéstől eltérő, valamint további felhasználás a szerzői jogról szóló 1999. évi LXXVI. törvény értelmében díjköteles, és a Felek között úgy újabb szerződés megkötése szükséges.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4.7. Amennyiben Felhasználó a jelen szerződésben vállalt bármelyik kötelezettségét megszegi, az Engedélyező jogosult azonnali hatállyal megtiltani az 1. pontban megjelölt digitális reprodukció felhasználását és követelheti a Felhasználó jogsértéstől való eltiltását. Amennyiben Felhasználó a jelen szerződésből eredő jogain túlterjeszkedve (így különösen az Engedélyező tájékoztatása nélküli ismételt kiadás, utánnyomás vagy többletpéldányok megjelentetése) a digitális reprodukciót felhasználja, vagy harmadik személy részére jogosulatlanul továbbadja, úgy tudomásul veszi, hogy a jelen szerződés 3.1. pontjában meghatározott díj háromszorosát tartozik bánatpénzként az Engedélyező részére megfizetni, továbbá az Engedélyező követelheti a jogosulatlan felhasználással okozott teljes kára megtérítését is.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/>
          <w:bCs/>
        </w:rPr>
      </w:pPr>
      <w:r w:rsidRPr="007D0143">
        <w:rPr>
          <w:rFonts w:ascii="Garamond" w:hAnsi="Garamond" w:cs="Tahoma"/>
          <w:b/>
          <w:bCs/>
        </w:rPr>
        <w:t>5. Záró rendelkezések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5.1. A jelen szerződés feltételeit a felek kölcsönös megállapodás alapján, és csak írásban módosíthatják.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5.2. Az esetleges vitás kérdéseket a Felek egymás között békés úton igyekeznek rendezni. Az egyeztetés eredménytelensége esetén a vitás kérdéseik tekintetében alávetik magukat a polgári perrendtartásról szóló 2016. évi CXXX. törvény szerint hatáskörrel és illetékességgel rendelkező bíróságnak.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5.3. Az Engedélyező az államháztartásról szóló 2011. évi CXCV. törvény (Áht.) 41. § (6) bekezdésében foglalt rendelkezések ismeretében kijelenti, hogy az Áht. 1. § 4. pontjában hivatkozott, a nemzeti vagyonról szóló 2011. évi CXCVI. törvény (</w:t>
      </w:r>
      <w:proofErr w:type="spellStart"/>
      <w:r w:rsidRPr="007D0143">
        <w:rPr>
          <w:rFonts w:ascii="Garamond" w:hAnsi="Garamond" w:cs="Tahoma"/>
          <w:bCs/>
        </w:rPr>
        <w:t>Nvt</w:t>
      </w:r>
      <w:proofErr w:type="spellEnd"/>
      <w:r w:rsidRPr="007D0143">
        <w:rPr>
          <w:rFonts w:ascii="Garamond" w:hAnsi="Garamond" w:cs="Tahoma"/>
          <w:bCs/>
        </w:rPr>
        <w:t>.) 3. § (1) bekezdés 1. pont a) alpontja szerint átlátható szervezetnek minősül, így az Áht. 41. § (6) bekezdése alapján – és egyéb akadály hiányában – jogosult a jelen szerződés megkötésére.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5.4. A jelen megállapodás az Engedélyező hatályos </w:t>
      </w:r>
      <w:r w:rsidRPr="007D0143">
        <w:rPr>
          <w:rFonts w:ascii="Garamond" w:hAnsi="Garamond" w:cs="Tahoma"/>
          <w:bCs/>
          <w:i/>
        </w:rPr>
        <w:t>Felhasználói szabályzata</w:t>
      </w:r>
      <w:r w:rsidRPr="007D0143">
        <w:rPr>
          <w:rFonts w:ascii="Garamond" w:hAnsi="Garamond" w:cs="Tahoma"/>
          <w:bCs/>
        </w:rPr>
        <w:t xml:space="preserve"> alapján készült, és a Felhasználó a jelen szerződés aláírásával elismeri, hogy a szabályzatot megismerte és tudomásul veszi az abban foglaltakat.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  <w:color w:val="1F3864" w:themeColor="accent5" w:themeShade="80"/>
          <w:u w:val="single"/>
        </w:rPr>
      </w:pPr>
      <w:proofErr w:type="gramStart"/>
      <w:r w:rsidRPr="007D0143">
        <w:rPr>
          <w:rFonts w:ascii="Garamond" w:hAnsi="Garamond" w:cs="Tahoma"/>
          <w:bCs/>
          <w:color w:val="1F3864" w:themeColor="accent5" w:themeShade="80"/>
          <w:u w:val="single"/>
        </w:rPr>
        <w:t>http</w:t>
      </w:r>
      <w:proofErr w:type="gramEnd"/>
      <w:r w:rsidRPr="007D0143">
        <w:rPr>
          <w:rFonts w:ascii="Garamond" w:hAnsi="Garamond" w:cs="Tahoma"/>
          <w:bCs/>
          <w:color w:val="1F3864" w:themeColor="accent5" w:themeShade="80"/>
          <w:u w:val="single"/>
        </w:rPr>
        <w:t>://www.btm.hu/hu/contents/details/29-Kutatoszolgalatok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>A jelen szerződésben nem szabályozott kérdésekre a Ptk. szerződésekre vonatkozó általános, valamint a szerzői jogról szóló 1999. évi LXXVI. törvény rendelkezései az irányadóak.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A felek a jelen felhasználási szerződést elolvasás és megértés után, mint akaratukkal mindenben megegyezőt </w:t>
      </w:r>
      <w:r>
        <w:rPr>
          <w:rFonts w:ascii="Garamond" w:hAnsi="Garamond" w:cs="Tahoma"/>
          <w:bCs/>
        </w:rPr>
        <w:t xml:space="preserve">három (3) példányban </w:t>
      </w:r>
      <w:r w:rsidRPr="007D0143">
        <w:rPr>
          <w:rFonts w:ascii="Garamond" w:hAnsi="Garamond" w:cs="Tahoma"/>
          <w:bCs/>
        </w:rPr>
        <w:t xml:space="preserve">írják alá.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Budapest, 2021. </w:t>
      </w:r>
    </w:p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8F5505" w:rsidRPr="007D0143" w:rsidTr="00E1015D">
        <w:tc>
          <w:tcPr>
            <w:tcW w:w="750" w:type="pct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  <w:r w:rsidRPr="007D0143">
              <w:rPr>
                <w:rFonts w:ascii="Garamond" w:hAnsi="Garamond" w:cs="Tahoma"/>
                <w:bCs/>
              </w:rPr>
              <w:t xml:space="preserve">                _________________</w:t>
            </w:r>
          </w:p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  <w:r w:rsidRPr="007D0143">
              <w:rPr>
                <w:rFonts w:ascii="Garamond" w:hAnsi="Garamond" w:cs="Tahoma"/>
                <w:bCs/>
              </w:rPr>
              <w:t xml:space="preserve">        Budapesti Történeti Múzeum</w:t>
            </w:r>
          </w:p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  <w:r w:rsidRPr="007D0143">
              <w:rPr>
                <w:rFonts w:ascii="Garamond" w:hAnsi="Garamond" w:cs="Tahoma"/>
                <w:bCs/>
              </w:rPr>
              <w:t xml:space="preserve">   képviseli: </w:t>
            </w:r>
            <w:proofErr w:type="spellStart"/>
            <w:r w:rsidRPr="007D0143">
              <w:rPr>
                <w:rFonts w:ascii="Garamond" w:hAnsi="Garamond" w:cs="Tahoma"/>
                <w:bCs/>
              </w:rPr>
              <w:t>Népessy</w:t>
            </w:r>
            <w:proofErr w:type="spellEnd"/>
            <w:r w:rsidRPr="007D0143">
              <w:rPr>
                <w:rFonts w:ascii="Garamond" w:hAnsi="Garamond" w:cs="Tahoma"/>
                <w:bCs/>
              </w:rPr>
              <w:t xml:space="preserve"> Noémi főigazgató</w:t>
            </w:r>
          </w:p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  <w:r w:rsidRPr="007D0143">
              <w:rPr>
                <w:rFonts w:ascii="Garamond" w:hAnsi="Garamond" w:cs="Tahoma"/>
                <w:bCs/>
              </w:rPr>
              <w:t xml:space="preserve">                Engedélyező</w:t>
            </w:r>
          </w:p>
        </w:tc>
        <w:tc>
          <w:tcPr>
            <w:tcW w:w="750" w:type="pct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  <w:r w:rsidRPr="007D0143">
              <w:rPr>
                <w:rFonts w:ascii="Garamond" w:hAnsi="Garamond" w:cs="Tahoma"/>
                <w:bCs/>
              </w:rPr>
              <w:t xml:space="preserve">                       _________________</w:t>
            </w:r>
          </w:p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  <w:r w:rsidRPr="007D0143">
              <w:rPr>
                <w:rFonts w:ascii="Garamond" w:hAnsi="Garamond" w:cs="Tahoma"/>
                <w:bCs/>
              </w:rPr>
              <w:t xml:space="preserve">                                  (cégnév)</w:t>
            </w:r>
          </w:p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  <w:r w:rsidRPr="007D0143">
              <w:rPr>
                <w:rFonts w:ascii="Garamond" w:hAnsi="Garamond" w:cs="Tahoma"/>
                <w:bCs/>
              </w:rPr>
              <w:t xml:space="preserve">                        képviseli: név/beosztás</w:t>
            </w:r>
          </w:p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  <w:r w:rsidRPr="007D0143">
              <w:rPr>
                <w:rFonts w:ascii="Garamond" w:hAnsi="Garamond" w:cs="Tahoma"/>
                <w:bCs/>
              </w:rPr>
              <w:t xml:space="preserve">                               Felhasználó</w:t>
            </w:r>
          </w:p>
        </w:tc>
      </w:tr>
    </w:tbl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7D0143" w:rsidRDefault="008F5505" w:rsidP="008F5505">
      <w:pPr>
        <w:ind w:right="5103"/>
        <w:jc w:val="both"/>
        <w:rPr>
          <w:rFonts w:ascii="Garamond" w:hAnsi="Garamond" w:cs="Tahoma"/>
          <w:bCs/>
        </w:rPr>
      </w:pPr>
      <w:r w:rsidRPr="007D0143">
        <w:rPr>
          <w:rFonts w:ascii="Garamond" w:hAnsi="Garamond" w:cs="Tahoma"/>
          <w:bCs/>
        </w:rPr>
        <w:t xml:space="preserve">Az államháztartásról szóló törvény végrehajtásáról szóló 368/2011. (XII. 31.) Korm. rendelet 55.§ (1) bekezdésére </w:t>
      </w:r>
      <w:r w:rsidRPr="007D0143">
        <w:rPr>
          <w:rFonts w:ascii="Garamond" w:hAnsi="Garamond" w:cs="Tahoma"/>
          <w:bCs/>
        </w:rPr>
        <w:lastRenderedPageBreak/>
        <w:t xml:space="preserve">tekintettel a pénzügyi ellenjegyzés tényét a BTM </w:t>
      </w:r>
      <w:proofErr w:type="gramStart"/>
      <w:r w:rsidRPr="007D0143">
        <w:rPr>
          <w:rFonts w:ascii="Garamond" w:hAnsi="Garamond" w:cs="Tahoma"/>
          <w:bCs/>
        </w:rPr>
        <w:t>tekintetében …</w:t>
      </w:r>
      <w:proofErr w:type="gramEnd"/>
      <w:r w:rsidRPr="007D0143">
        <w:rPr>
          <w:rFonts w:ascii="Garamond" w:hAnsi="Garamond" w:cs="Tahoma"/>
          <w:bCs/>
        </w:rPr>
        <w:t>……………………napján igazolom.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8F5505" w:rsidRPr="007D0143" w:rsidTr="00E1015D">
        <w:trPr>
          <w:trHeight w:val="80"/>
        </w:trPr>
        <w:tc>
          <w:tcPr>
            <w:tcW w:w="750" w:type="pct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  <w:r w:rsidRPr="007D0143">
              <w:rPr>
                <w:rFonts w:ascii="Garamond" w:hAnsi="Garamond" w:cs="Tahoma"/>
                <w:bCs/>
              </w:rPr>
              <w:t xml:space="preserve">                  _________________</w:t>
            </w:r>
          </w:p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  <w:r w:rsidRPr="007D0143">
              <w:rPr>
                <w:rFonts w:ascii="Garamond" w:hAnsi="Garamond" w:cs="Tahoma"/>
                <w:bCs/>
              </w:rPr>
              <w:t xml:space="preserve">      </w:t>
            </w:r>
            <w:r>
              <w:rPr>
                <w:rFonts w:ascii="Garamond" w:hAnsi="Garamond" w:cs="Tahoma"/>
                <w:bCs/>
              </w:rPr>
              <w:t xml:space="preserve"> </w:t>
            </w:r>
            <w:r w:rsidR="00A54920">
              <w:rPr>
                <w:rFonts w:ascii="Garamond" w:hAnsi="Garamond" w:cs="Tahoma"/>
                <w:bCs/>
              </w:rPr>
              <w:t xml:space="preserve">                    Csiki Attila</w:t>
            </w:r>
          </w:p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  <w:r w:rsidRPr="007D0143">
              <w:rPr>
                <w:rFonts w:ascii="Garamond" w:hAnsi="Garamond" w:cs="Tahoma"/>
                <w:bCs/>
              </w:rPr>
              <w:t xml:space="preserve">                     Gazdasági Igazgató</w:t>
            </w:r>
          </w:p>
        </w:tc>
        <w:tc>
          <w:tcPr>
            <w:tcW w:w="750" w:type="pct"/>
          </w:tcPr>
          <w:p w:rsidR="008F5505" w:rsidRPr="007D0143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</w:tbl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Default="008F5505" w:rsidP="008F5505">
      <w:pPr>
        <w:jc w:val="both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  <w:bookmarkStart w:id="0" w:name="_GoBack"/>
      <w:bookmarkEnd w:id="0"/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8F5505" w:rsidRDefault="008F5505" w:rsidP="008F5505">
      <w:pPr>
        <w:tabs>
          <w:tab w:val="left" w:pos="6663"/>
        </w:tabs>
        <w:spacing w:line="276" w:lineRule="auto"/>
        <w:rPr>
          <w:rFonts w:ascii="Garamond" w:hAnsi="Garamond" w:cs="Tahoma"/>
          <w:bCs/>
        </w:rPr>
      </w:pPr>
    </w:p>
    <w:p w:rsidR="007C6C16" w:rsidRDefault="007C6C16"/>
    <w:sectPr w:rsidR="007C6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009" w:rsidRDefault="009B6009" w:rsidP="008F5505">
      <w:r>
        <w:separator/>
      </w:r>
    </w:p>
  </w:endnote>
  <w:endnote w:type="continuationSeparator" w:id="0">
    <w:p w:rsidR="009B6009" w:rsidRDefault="009B6009" w:rsidP="008F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009" w:rsidRDefault="009B6009" w:rsidP="008F5505">
      <w:r>
        <w:separator/>
      </w:r>
    </w:p>
  </w:footnote>
  <w:footnote w:type="continuationSeparator" w:id="0">
    <w:p w:rsidR="009B6009" w:rsidRDefault="009B6009" w:rsidP="008F5505">
      <w:r>
        <w:continuationSeparator/>
      </w:r>
    </w:p>
  </w:footnote>
  <w:footnote w:id="1">
    <w:p w:rsidR="008F5505" w:rsidRDefault="008F5505" w:rsidP="008F5505">
      <w:pPr>
        <w:pStyle w:val="Lbjegyzetszveg"/>
        <w:jc w:val="both"/>
      </w:pPr>
      <w:r w:rsidRPr="00BC7471">
        <w:rPr>
          <w:rStyle w:val="Lbjegyzet-hivatkozs"/>
          <w:rFonts w:ascii="Garamond" w:hAnsi="Garamond"/>
        </w:rPr>
        <w:footnoteRef/>
      </w:r>
      <w:r w:rsidRPr="00BC7471">
        <w:rPr>
          <w:rFonts w:ascii="Garamond" w:hAnsi="Garamond"/>
        </w:rPr>
        <w:t xml:space="preserve"> Magánszemély Felhasználó esetén, </w:t>
      </w:r>
      <w:r>
        <w:rPr>
          <w:rFonts w:ascii="Garamond" w:hAnsi="Garamond"/>
        </w:rPr>
        <w:t>a Felhasználó tudomásul veszi</w:t>
      </w:r>
      <w:r w:rsidRPr="009F05EC">
        <w:rPr>
          <w:rFonts w:ascii="Garamond" w:hAnsi="Garamond"/>
        </w:rPr>
        <w:t>, hogy az adatkezelés jogalapja az Európai Parlament és a Tanács (EU) 2016/679 rendelete (a továbbiakban: GDPR) 6. cikk (1) bekezdés b) pontja</w:t>
      </w:r>
      <w:r>
        <w:rPr>
          <w:rFonts w:ascii="Garamond" w:hAnsi="Garamond"/>
        </w:rPr>
        <w:t xml:space="preserve"> </w:t>
      </w:r>
      <w:r w:rsidRPr="009F05EC">
        <w:rPr>
          <w:rFonts w:ascii="Garamond" w:hAnsi="Garamond"/>
        </w:rPr>
        <w:t>(az adatkezelés olyan szerződés teljesítéséhez szükséges, amelyben az érintett az egyik fél, vagy az a szerződés megkötését megelőzően az érintett kérésére történő lépések megtételéhez szükséges).</w:t>
      </w:r>
      <w:r>
        <w:t xml:space="preserve">.  </w:t>
      </w:r>
      <w:r w:rsidRPr="0057653B">
        <w:t xml:space="preserve"> </w:t>
      </w:r>
    </w:p>
    <w:p w:rsidR="008F5505" w:rsidRPr="00BC7471" w:rsidRDefault="008F5505" w:rsidP="008F5505">
      <w:pPr>
        <w:pStyle w:val="Lbjegyzetszveg"/>
        <w:jc w:val="both"/>
        <w:rPr>
          <w:rFonts w:ascii="Garamond" w:hAnsi="Garamond"/>
        </w:rPr>
      </w:pPr>
    </w:p>
  </w:footnote>
  <w:footnote w:id="2">
    <w:p w:rsidR="008F5505" w:rsidRPr="00F31F63" w:rsidRDefault="008F5505" w:rsidP="008F5505">
      <w:pPr>
        <w:pStyle w:val="Nincstrkz"/>
        <w:jc w:val="both"/>
        <w:rPr>
          <w:rFonts w:ascii="Garamond" w:hAnsi="Garamond"/>
          <w:sz w:val="20"/>
          <w:szCs w:val="20"/>
        </w:rPr>
      </w:pPr>
      <w:r w:rsidRPr="00F31F63">
        <w:rPr>
          <w:rStyle w:val="Lbjegyzet-hivatkozs"/>
          <w:rFonts w:ascii="Garamond" w:hAnsi="Garamond"/>
          <w:sz w:val="20"/>
          <w:szCs w:val="20"/>
        </w:rPr>
        <w:sym w:font="Symbol" w:char="F02A"/>
      </w:r>
      <w:r w:rsidRPr="00F31F63">
        <w:rPr>
          <w:rFonts w:ascii="Garamond" w:hAnsi="Garamond"/>
          <w:sz w:val="20"/>
          <w:szCs w:val="20"/>
        </w:rPr>
        <w:t xml:space="preserve"> Bármely szerzői jogi kérdés esetén forduljon a HUNGART Vizuális Művészek Közös Jogkezelő Társasága Egyesülethez (www.hungart.org), mint közös jogkezelőhöz.</w:t>
      </w:r>
    </w:p>
    <w:p w:rsidR="008F5505" w:rsidRDefault="008F5505" w:rsidP="008F5505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75B6B"/>
    <w:multiLevelType w:val="hybridMultilevel"/>
    <w:tmpl w:val="C6A64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05"/>
    <w:rsid w:val="00092E77"/>
    <w:rsid w:val="0051162F"/>
    <w:rsid w:val="00796171"/>
    <w:rsid w:val="007C6C16"/>
    <w:rsid w:val="008F5505"/>
    <w:rsid w:val="009B6009"/>
    <w:rsid w:val="00A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9EAF5-042C-4046-A151-C400BA5E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5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8F5505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550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550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F5505"/>
    <w:rPr>
      <w:vertAlign w:val="superscript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8F550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8F5505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E8434-528A-4AA8-BA2D-B1055E7B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Múzeumi Jogász</dc:creator>
  <cp:keywords/>
  <dc:description/>
  <cp:lastModifiedBy>Szij Barbara</cp:lastModifiedBy>
  <cp:revision>2</cp:revision>
  <dcterms:created xsi:type="dcterms:W3CDTF">2021-10-25T12:21:00Z</dcterms:created>
  <dcterms:modified xsi:type="dcterms:W3CDTF">2021-10-25T12:21:00Z</dcterms:modified>
</cp:coreProperties>
</file>